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8B0729" w:rsidRPr="008B0729" w:rsidTr="008B0729">
        <w:trPr>
          <w:tblCellSpacing w:w="15" w:type="dxa"/>
        </w:trPr>
        <w:tc>
          <w:tcPr>
            <w:tcW w:w="0" w:type="auto"/>
            <w:shd w:val="clear" w:color="auto" w:fill="A41E1C"/>
            <w:vAlign w:val="center"/>
            <w:hideMark/>
          </w:tcPr>
          <w:p w:rsidR="008B0729" w:rsidRPr="008B0729" w:rsidRDefault="008B0729" w:rsidP="008B0729">
            <w:pPr>
              <w:spacing w:after="0" w:line="384" w:lineRule="auto"/>
              <w:ind w:right="975"/>
              <w:jc w:val="center"/>
              <w:outlineLvl w:val="3"/>
              <w:rPr>
                <w:rFonts w:ascii="Arial" w:eastAsia="Times New Roman" w:hAnsi="Arial" w:cs="Arial"/>
                <w:b/>
                <w:bCs/>
                <w:color w:val="FFE8BF"/>
                <w:sz w:val="36"/>
                <w:szCs w:val="36"/>
              </w:rPr>
            </w:pPr>
            <w:bookmarkStart w:id="0" w:name="_GoBack"/>
            <w:bookmarkEnd w:id="0"/>
            <w:r w:rsidRPr="008B0729">
              <w:rPr>
                <w:rFonts w:ascii="Arial" w:eastAsia="Times New Roman" w:hAnsi="Arial" w:cs="Arial"/>
                <w:b/>
                <w:bCs/>
                <w:color w:val="FFE8BF"/>
                <w:sz w:val="36"/>
                <w:szCs w:val="36"/>
              </w:rPr>
              <w:t>ODLUKA</w:t>
            </w:r>
          </w:p>
          <w:p w:rsidR="008B0729" w:rsidRPr="008B0729" w:rsidRDefault="008B0729" w:rsidP="008B0729">
            <w:pPr>
              <w:spacing w:after="0" w:line="240" w:lineRule="auto"/>
              <w:ind w:right="975"/>
              <w:jc w:val="center"/>
              <w:outlineLvl w:val="3"/>
              <w:rPr>
                <w:rFonts w:ascii="Arial" w:eastAsia="Times New Roman" w:hAnsi="Arial" w:cs="Arial"/>
                <w:b/>
                <w:bCs/>
                <w:color w:val="FFFFFF"/>
                <w:sz w:val="34"/>
                <w:szCs w:val="34"/>
              </w:rPr>
            </w:pPr>
            <w:r w:rsidRPr="008B0729">
              <w:rPr>
                <w:rFonts w:ascii="Arial" w:eastAsia="Times New Roman" w:hAnsi="Arial" w:cs="Arial"/>
                <w:b/>
                <w:bCs/>
                <w:color w:val="FFFFFF"/>
                <w:sz w:val="34"/>
                <w:szCs w:val="34"/>
              </w:rPr>
              <w:t>O BORAVIŠNOJ TAKSI</w:t>
            </w:r>
          </w:p>
          <w:p w:rsidR="008B0729" w:rsidRPr="008B0729" w:rsidRDefault="008B0729" w:rsidP="008B0729">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8B0729">
              <w:rPr>
                <w:rFonts w:ascii="Arial" w:eastAsia="Times New Roman" w:hAnsi="Arial" w:cs="Arial"/>
                <w:i/>
                <w:iCs/>
                <w:color w:val="FFE8BF"/>
                <w:sz w:val="26"/>
                <w:szCs w:val="26"/>
              </w:rPr>
              <w:t>("Sl. list Grada Novog Sada", br. 31/2019, 35/2019 i 49/2019)</w:t>
            </w:r>
          </w:p>
        </w:tc>
      </w:tr>
    </w:tbl>
    <w:p w:rsidR="008B0729" w:rsidRPr="008B0729" w:rsidRDefault="008B0729" w:rsidP="008B0729">
      <w:pPr>
        <w:spacing w:before="240" w:after="120" w:line="240" w:lineRule="auto"/>
        <w:jc w:val="center"/>
        <w:rPr>
          <w:rFonts w:ascii="Arial" w:eastAsia="Times New Roman" w:hAnsi="Arial" w:cs="Arial"/>
          <w:b/>
          <w:bCs/>
          <w:sz w:val="24"/>
          <w:szCs w:val="24"/>
        </w:rPr>
      </w:pPr>
      <w:bookmarkStart w:id="1" w:name="clan_1"/>
      <w:bookmarkEnd w:id="1"/>
      <w:r w:rsidRPr="008B0729">
        <w:rPr>
          <w:rFonts w:ascii="Arial" w:eastAsia="Times New Roman" w:hAnsi="Arial" w:cs="Arial"/>
          <w:b/>
          <w:bCs/>
          <w:sz w:val="24"/>
          <w:szCs w:val="24"/>
        </w:rPr>
        <w:t xml:space="preserve">Član 1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Ovom odlukom utvrđuje se visina boravišne takse koju plaća korisnik usluge smeštaja koji izvan svog mesta prebivališta koristi uslugu smeštaja u ugostiteljskom objektu za smeštaj za korišćenje komunalne, saobraćajne i turističke infrastrukture na teritoriji Grada Novog Sada. </w:t>
      </w:r>
    </w:p>
    <w:p w:rsidR="008B0729" w:rsidRPr="008B0729" w:rsidRDefault="008B0729" w:rsidP="008B0729">
      <w:pPr>
        <w:spacing w:before="240" w:after="120" w:line="240" w:lineRule="auto"/>
        <w:jc w:val="center"/>
        <w:rPr>
          <w:rFonts w:ascii="Arial" w:eastAsia="Times New Roman" w:hAnsi="Arial" w:cs="Arial"/>
          <w:b/>
          <w:bCs/>
          <w:sz w:val="24"/>
          <w:szCs w:val="24"/>
        </w:rPr>
      </w:pPr>
      <w:bookmarkStart w:id="2" w:name="clan_2"/>
      <w:bookmarkEnd w:id="2"/>
      <w:r w:rsidRPr="008B0729">
        <w:rPr>
          <w:rFonts w:ascii="Arial" w:eastAsia="Times New Roman" w:hAnsi="Arial" w:cs="Arial"/>
          <w:b/>
          <w:bCs/>
          <w:sz w:val="24"/>
          <w:szCs w:val="24"/>
        </w:rPr>
        <w:t xml:space="preserve">Član 2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Pod ugostiteljskim objektom za smeštaj, u smislu Zakona, podrazumeva se: hotel i podvrste hotela, motel, turističko naselje i podvrsta turističkog naselja, pansion, kamp, kampiralište, hostel, prenoćište, konačište, botel, kuća, apartman, soba, seosko turističko domaćinstvo, lovačka vila, lovački dom, lovačka kuća i lovačka koliba, kao i drugi objekti za pružanje usluga smeštaja. </w:t>
      </w:r>
    </w:p>
    <w:p w:rsidR="008B0729" w:rsidRPr="008B0729" w:rsidRDefault="008B0729" w:rsidP="008B0729">
      <w:pPr>
        <w:spacing w:before="240" w:after="120" w:line="240" w:lineRule="auto"/>
        <w:jc w:val="center"/>
        <w:rPr>
          <w:rFonts w:ascii="Arial" w:eastAsia="Times New Roman" w:hAnsi="Arial" w:cs="Arial"/>
          <w:b/>
          <w:bCs/>
          <w:sz w:val="24"/>
          <w:szCs w:val="24"/>
        </w:rPr>
      </w:pPr>
      <w:bookmarkStart w:id="3" w:name="clan_3"/>
      <w:bookmarkEnd w:id="3"/>
      <w:r w:rsidRPr="008B0729">
        <w:rPr>
          <w:rFonts w:ascii="Arial" w:eastAsia="Times New Roman" w:hAnsi="Arial" w:cs="Arial"/>
          <w:b/>
          <w:bCs/>
          <w:sz w:val="24"/>
          <w:szCs w:val="24"/>
        </w:rPr>
        <w:t xml:space="preserve">Član 3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Boravišna taksa plaća se za svaki dan boravka u ugostiteljskom objektu za smeštaj u iznosu od 130,00 dinara.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Boravišna taksa ne može se naplaćivati u iznosu većem ili manjem od propisanog. </w:t>
      </w:r>
    </w:p>
    <w:p w:rsidR="008B0729" w:rsidRPr="008B0729" w:rsidRDefault="008B0729" w:rsidP="008B0729">
      <w:pPr>
        <w:spacing w:before="240" w:after="120" w:line="240" w:lineRule="auto"/>
        <w:jc w:val="center"/>
        <w:rPr>
          <w:rFonts w:ascii="Arial" w:eastAsia="Times New Roman" w:hAnsi="Arial" w:cs="Arial"/>
          <w:b/>
          <w:bCs/>
          <w:sz w:val="24"/>
          <w:szCs w:val="24"/>
        </w:rPr>
      </w:pPr>
      <w:bookmarkStart w:id="4" w:name="clan_4"/>
      <w:bookmarkEnd w:id="4"/>
      <w:r w:rsidRPr="008B0729">
        <w:rPr>
          <w:rFonts w:ascii="Arial" w:eastAsia="Times New Roman" w:hAnsi="Arial" w:cs="Arial"/>
          <w:b/>
          <w:bCs/>
          <w:sz w:val="24"/>
          <w:szCs w:val="24"/>
        </w:rPr>
        <w:t xml:space="preserve">Član 4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Boravišnu taksu ne plaćaju: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1. deca do sedam godina starosti;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2. lica upućena na banjsko i klimatsko lečenje, odnosno specijalizovanu rehabilitaciju od strane nadležne lekarske komisije;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3. osobe sa invaliditetom sa telesnim oštećenjem od najmanje 70%, vojni invalidi od prve do pete grupe, civilni invalidi rata od prve do pete grupe, slepa lica, lica obolela od distrofije i srodnih mišićnih i neuromišićnih oboljenja, paraplegije i kvadriplegije, cerebralne i dečje paralize i multipleks skleroze, osobe ometene u razvoju, kao i pratilac navedenih osoba;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lastRenderedPageBreak/>
        <w:t xml:space="preserve">4. učenici i studenti koji organizovano borave u ugostiteljskom objektu za smeštaj radi izvođenja sportsko-rekreativnih i drugih aktivnosti po programu ministarstva nadležnog za poslove prosvete, studenti koji organizovano borave u ugostiteljskom objektu za smeštaj radi izvođenja obavezne nastave u skladu sa nastavnim planom obrazovne ustanove, kao i učesnici republičkih i regionalnih takmičenja u znanju i veštinama;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5. strani državljani koji su po međunarodnim konvencijama i sporazumima oslobođeni plaćanja takse;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6. lica koja neprekidno borave u objektu za smeštaj duže od 30 dana.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Boravišnu taksu umanjenu za 50% plaćaju lica od sedam do 15 godina starosti.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Lica iz stava 1. ovog člana ne plaćaju boravišnu taksu ako podnesu dokaz da su ispunjeni uslovi iz stava 1. ovog člana (članska karta, potvrda škole, odnosno obrazovne ustanove, uput lekarske komisije i dr.). </w:t>
      </w:r>
    </w:p>
    <w:p w:rsidR="008B0729" w:rsidRPr="008B0729" w:rsidRDefault="008B0729" w:rsidP="008B0729">
      <w:pPr>
        <w:spacing w:before="240" w:after="120" w:line="240" w:lineRule="auto"/>
        <w:jc w:val="center"/>
        <w:rPr>
          <w:rFonts w:ascii="Arial" w:eastAsia="Times New Roman" w:hAnsi="Arial" w:cs="Arial"/>
          <w:b/>
          <w:bCs/>
          <w:sz w:val="24"/>
          <w:szCs w:val="24"/>
        </w:rPr>
      </w:pPr>
      <w:bookmarkStart w:id="5" w:name="clan_5"/>
      <w:bookmarkEnd w:id="5"/>
      <w:r w:rsidRPr="008B0729">
        <w:rPr>
          <w:rFonts w:ascii="Arial" w:eastAsia="Times New Roman" w:hAnsi="Arial" w:cs="Arial"/>
          <w:b/>
          <w:bCs/>
          <w:sz w:val="24"/>
          <w:szCs w:val="24"/>
        </w:rPr>
        <w:t xml:space="preserve">Član 5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Naplatu boravišne takse od korisnika usluge, vrši subjekat koji pruža usluge smeštaja (u daljem tekstu: davalac smeštaja).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Davalac smeštaja je dužan da boravišnu taksu naplaćuje istovremeno sa naplatom usluge smeštaja i da u računu za usluge smeštaja posebno iskaže iznos boravišne takse, kao i da navede osnov oslobađanja od plaćanja ili umanjenja iznosa boravišne takse iz člana 4. ove odluke. </w:t>
      </w:r>
    </w:p>
    <w:p w:rsidR="008B0729" w:rsidRPr="008B0729" w:rsidRDefault="008B0729" w:rsidP="008B0729">
      <w:pPr>
        <w:spacing w:before="240" w:after="120" w:line="240" w:lineRule="auto"/>
        <w:jc w:val="center"/>
        <w:rPr>
          <w:rFonts w:ascii="Arial" w:eastAsia="Times New Roman" w:hAnsi="Arial" w:cs="Arial"/>
          <w:b/>
          <w:bCs/>
          <w:sz w:val="24"/>
          <w:szCs w:val="24"/>
        </w:rPr>
      </w:pPr>
      <w:bookmarkStart w:id="6" w:name="clan_6"/>
      <w:bookmarkEnd w:id="6"/>
      <w:r w:rsidRPr="008B0729">
        <w:rPr>
          <w:rFonts w:ascii="Arial" w:eastAsia="Times New Roman" w:hAnsi="Arial" w:cs="Arial"/>
          <w:b/>
          <w:bCs/>
          <w:sz w:val="24"/>
          <w:szCs w:val="24"/>
        </w:rPr>
        <w:t xml:space="preserve">Član 6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"Izuzetno, od člana 5. ove odluke, boravišnu taksu plaća ugostitelj, koji kao fizičko lice poseduje rešenje o kategorizaciji ugostiteljskog objekta i pruža usluge smeštaja (u daljem tekstu: fizičko lice), u objektima domaće radinosti (kuća, apartman i soba) i seoskom turističkom domaćinstvu, u objektima smeštajnih kapaciteta do ukupno 30 individualnih ležajeva i u objektu seoskog turističkog domaćinstva na otvorenom u privremeno postavljenoj opremi za kampovanje, do ukupno 20 kamp parcela, saglasno zakonu kojim se uređuje ugostiteljstvo.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lastRenderedPageBreak/>
        <w:t xml:space="preserve">Fizičko lice plaća boravišnu taksu u utvrđenom godišnjem iznosu, na osnovu akta Vlade Republike Srbije, kojim se utvrđuju bliži uslovi i način utvrđivanja visine godišnjeg iznosa boravišne takse za fizičko lice koje pruža ugostiteljske usluge smeštaja u objektima domaće radinosti i seoskom turističkom domaćinstvu, kao i način i rokovi plaćanja.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Visinu godišnjeg iznosa boravišne takse, koju plaćaju fizička lica iz stava 1. ovog člana, rešenjem utvrđuje Gradska poreska uprava, na osnovu rešenja Gradske uprave za privredu o kategorizaciji ugostiteljskog objekta.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Gradska uprava za privredu je u obavezi, da dostavi Gradskoj poreskoj upravi, jedan primerak pravosnažnog rešenja o kategorizaciji ugostiteljskog objekta, koje sadrži sledeće podatke: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 ime i prezime fizičkog lica obveznika plaćanja boravišne takse iz stava 1. ovog člana, JMBG, adresa stanovanja (opština, ulica, kućni broj),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 opština, ulica, kućni broj ugostiteljskog objekta i broj smeštajnih jedinica u objektu,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 oznaka kategorije ugostiteljskog objekta, broj individualnih ležajeva i broj smeštajnih jedinica na parceli na kojoj se nalazi kamp i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 period za koji se izdaje rešenje.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Utvrđenu visinu godišnjeg iznosa boravišne takse za tekuću godinu, fizičko lice plaća kvartalno, do petog u mesecu za prethodni kvartal, na propisan uplatni račun javnih prihoda.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Fizičko lice koje u toku godine započne pružanje ugostiteljskih usluga dužno je da plaća iznos boravišne takse, počev za naredni kvartal u odnosu na kvartal u kome je počeo da pruža usluge.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U slučaju kada u toku godine dođe do promene elemenata za utvrđivanje visine godišnjeg iznosa boravišne takse, novi iznos fizičko lice plaća počev od narednog kvartala u odnosu na kvartal u kome je došlo do promene navedenih elemenata.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U slučaju kada u toku godine fizičko lice prestane da pruža ugostiteljske usluge, fizičko lice je dužno da izvrši plaćanje boravišne takse zaključno za kvartal u kome je prestao da pruža usluge.</w:t>
      </w:r>
    </w:p>
    <w:p w:rsidR="008B0729" w:rsidRPr="008B0729" w:rsidRDefault="008B0729" w:rsidP="008B0729">
      <w:pPr>
        <w:spacing w:before="240" w:after="120" w:line="240" w:lineRule="auto"/>
        <w:jc w:val="center"/>
        <w:rPr>
          <w:rFonts w:ascii="Arial" w:eastAsia="Times New Roman" w:hAnsi="Arial" w:cs="Arial"/>
          <w:b/>
          <w:bCs/>
          <w:sz w:val="24"/>
          <w:szCs w:val="24"/>
        </w:rPr>
      </w:pPr>
      <w:bookmarkStart w:id="7" w:name="clan_7"/>
      <w:bookmarkEnd w:id="7"/>
      <w:r w:rsidRPr="008B0729">
        <w:rPr>
          <w:rFonts w:ascii="Arial" w:eastAsia="Times New Roman" w:hAnsi="Arial" w:cs="Arial"/>
          <w:b/>
          <w:bCs/>
          <w:sz w:val="24"/>
          <w:szCs w:val="24"/>
        </w:rPr>
        <w:t xml:space="preserve">Član 7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lastRenderedPageBreak/>
        <w:t xml:space="preserve">Davalac smeštaja je dužan da sredstva od naplaćene boravišne takse uplaćuje do petog u mesecu za prethodni mesec, na propisan uplatni račun javnih prihoda.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Ako davalac smeštaja ne naplati boravišnu taksu, dužan je da na svoj teret uplati iznos nenaplaćene boravišne takse u roku od 15 dana, računajući od dana utvrđene obaveze, na propisan uplatni račun javnih prihoda. </w:t>
      </w:r>
    </w:p>
    <w:p w:rsidR="008B0729" w:rsidRPr="008B0729" w:rsidRDefault="008B0729" w:rsidP="008B0729">
      <w:pPr>
        <w:spacing w:before="240" w:after="120" w:line="240" w:lineRule="auto"/>
        <w:jc w:val="center"/>
        <w:rPr>
          <w:rFonts w:ascii="Arial" w:eastAsia="Times New Roman" w:hAnsi="Arial" w:cs="Arial"/>
          <w:b/>
          <w:bCs/>
          <w:sz w:val="24"/>
          <w:szCs w:val="24"/>
        </w:rPr>
      </w:pPr>
      <w:bookmarkStart w:id="8" w:name="clan_8"/>
      <w:bookmarkEnd w:id="8"/>
      <w:r w:rsidRPr="008B0729">
        <w:rPr>
          <w:rFonts w:ascii="Arial" w:eastAsia="Times New Roman" w:hAnsi="Arial" w:cs="Arial"/>
          <w:b/>
          <w:bCs/>
          <w:sz w:val="24"/>
          <w:szCs w:val="24"/>
        </w:rPr>
        <w:t xml:space="preserve">Član 8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Sredstva od naplaćene boravišne takse su prihod budžeta Grada Novog Sada. </w:t>
      </w:r>
    </w:p>
    <w:p w:rsidR="008B0729" w:rsidRPr="008B0729" w:rsidRDefault="008B0729" w:rsidP="008B0729">
      <w:pPr>
        <w:spacing w:before="240" w:after="120" w:line="240" w:lineRule="auto"/>
        <w:jc w:val="center"/>
        <w:rPr>
          <w:rFonts w:ascii="Arial" w:eastAsia="Times New Roman" w:hAnsi="Arial" w:cs="Arial"/>
          <w:b/>
          <w:bCs/>
          <w:sz w:val="24"/>
          <w:szCs w:val="24"/>
        </w:rPr>
      </w:pPr>
      <w:bookmarkStart w:id="9" w:name="clan_9"/>
      <w:bookmarkEnd w:id="9"/>
      <w:r w:rsidRPr="008B0729">
        <w:rPr>
          <w:rFonts w:ascii="Arial" w:eastAsia="Times New Roman" w:hAnsi="Arial" w:cs="Arial"/>
          <w:b/>
          <w:bCs/>
          <w:sz w:val="24"/>
          <w:szCs w:val="24"/>
        </w:rPr>
        <w:t xml:space="preserve">Član 9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U pogledu načina utvrđivanja boravišne takse, zastarelosti, naplate i prinudne naplate, rokova za plaćanje, obračuna kamate i ostalog što nije posebno propisano ovim zakonom, shodno se primenjuju odredbe zakona kojim se uređuje poreski postupak i poreska administracija, ako zakonom kojim se uređuje oblast ugostiteljstva nije drukčije određeno. </w:t>
      </w:r>
    </w:p>
    <w:p w:rsidR="008B0729" w:rsidRPr="008B0729" w:rsidRDefault="008B0729" w:rsidP="008B0729">
      <w:pPr>
        <w:spacing w:before="240" w:after="120" w:line="240" w:lineRule="auto"/>
        <w:jc w:val="center"/>
        <w:rPr>
          <w:rFonts w:ascii="Arial" w:eastAsia="Times New Roman" w:hAnsi="Arial" w:cs="Arial"/>
          <w:b/>
          <w:bCs/>
          <w:sz w:val="24"/>
          <w:szCs w:val="24"/>
        </w:rPr>
      </w:pPr>
      <w:bookmarkStart w:id="10" w:name="clan_10"/>
      <w:bookmarkEnd w:id="10"/>
      <w:r w:rsidRPr="008B0729">
        <w:rPr>
          <w:rFonts w:ascii="Arial" w:eastAsia="Times New Roman" w:hAnsi="Arial" w:cs="Arial"/>
          <w:b/>
          <w:bCs/>
          <w:sz w:val="24"/>
          <w:szCs w:val="24"/>
        </w:rPr>
        <w:t xml:space="preserve">Član 10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Nadzor nad sprovođenjem ove odluke vrši Gradska uprava za privredu.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Inspekcijski nadzor u delu provere naplate i uplate boravišne takse, isticanja u računu i dr. uvidom u unete podatke o korisniku usluge i drugu prateću dokumentaciju, kao i u delu uplate boravišne takse od strane ugostitelja kao fizičkog lica iz člana 6. stav 1. ove odluke i prinudnu naplatu neplaćene boravišne takse, vrši Gradska poreska uprava. </w:t>
      </w:r>
    </w:p>
    <w:p w:rsidR="008B0729" w:rsidRPr="008B0729" w:rsidRDefault="008B0729" w:rsidP="008B0729">
      <w:pPr>
        <w:spacing w:before="240" w:after="120" w:line="240" w:lineRule="auto"/>
        <w:jc w:val="center"/>
        <w:rPr>
          <w:rFonts w:ascii="Arial" w:eastAsia="Times New Roman" w:hAnsi="Arial" w:cs="Arial"/>
          <w:b/>
          <w:bCs/>
          <w:sz w:val="24"/>
          <w:szCs w:val="24"/>
        </w:rPr>
      </w:pPr>
      <w:bookmarkStart w:id="11" w:name="clan_11"/>
      <w:bookmarkEnd w:id="11"/>
      <w:r w:rsidRPr="008B0729">
        <w:rPr>
          <w:rFonts w:ascii="Arial" w:eastAsia="Times New Roman" w:hAnsi="Arial" w:cs="Arial"/>
          <w:b/>
          <w:bCs/>
          <w:sz w:val="24"/>
          <w:szCs w:val="24"/>
        </w:rPr>
        <w:t xml:space="preserve">Član 11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Danom početka primene ove odluke prestaje da važi Odluka o boravišnoj taksi ("Službeni list Grada Novog Sada", broj 62/15). </w:t>
      </w:r>
    </w:p>
    <w:p w:rsidR="008B0729" w:rsidRPr="008B0729" w:rsidRDefault="008B0729" w:rsidP="008B0729">
      <w:pPr>
        <w:spacing w:before="240" w:after="120" w:line="240" w:lineRule="auto"/>
        <w:jc w:val="center"/>
        <w:rPr>
          <w:rFonts w:ascii="Arial" w:eastAsia="Times New Roman" w:hAnsi="Arial" w:cs="Arial"/>
          <w:b/>
          <w:bCs/>
          <w:sz w:val="24"/>
          <w:szCs w:val="24"/>
        </w:rPr>
      </w:pPr>
      <w:bookmarkStart w:id="12" w:name="clan_12"/>
      <w:bookmarkEnd w:id="12"/>
      <w:r w:rsidRPr="008B0729">
        <w:rPr>
          <w:rFonts w:ascii="Arial" w:eastAsia="Times New Roman" w:hAnsi="Arial" w:cs="Arial"/>
          <w:b/>
          <w:bCs/>
          <w:sz w:val="24"/>
          <w:szCs w:val="24"/>
        </w:rPr>
        <w:t xml:space="preserve">Član 12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xml:space="preserve">Ova odluka stupa na snagu narednog dana od dana objavljivanja u "Službenom listu Grada Novog Sada", a primenjivaće se od 1. jula 2019. godine.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 </w:t>
      </w:r>
    </w:p>
    <w:p w:rsidR="008B0729" w:rsidRPr="008B0729" w:rsidRDefault="008B0729" w:rsidP="008B0729">
      <w:pPr>
        <w:spacing w:before="100" w:beforeAutospacing="1" w:after="100" w:afterAutospacing="1" w:line="240" w:lineRule="auto"/>
        <w:jc w:val="center"/>
        <w:rPr>
          <w:rFonts w:ascii="Arial" w:eastAsia="Times New Roman" w:hAnsi="Arial" w:cs="Arial"/>
          <w:b/>
          <w:bCs/>
          <w:i/>
          <w:iCs/>
          <w:sz w:val="24"/>
          <w:szCs w:val="24"/>
        </w:rPr>
      </w:pPr>
      <w:r w:rsidRPr="008B0729">
        <w:rPr>
          <w:rFonts w:ascii="Arial" w:eastAsia="Times New Roman" w:hAnsi="Arial" w:cs="Arial"/>
          <w:b/>
          <w:bCs/>
          <w:i/>
          <w:iCs/>
          <w:sz w:val="24"/>
          <w:szCs w:val="24"/>
        </w:rPr>
        <w:t>Samostalni član Odluke o izmeni</w:t>
      </w:r>
      <w:r w:rsidRPr="008B0729">
        <w:rPr>
          <w:rFonts w:ascii="Arial" w:eastAsia="Times New Roman" w:hAnsi="Arial" w:cs="Arial"/>
          <w:b/>
          <w:bCs/>
          <w:i/>
          <w:iCs/>
          <w:sz w:val="24"/>
          <w:szCs w:val="24"/>
        </w:rPr>
        <w:br/>
        <w:t xml:space="preserve">Odluke o boravišnoj taksi </w:t>
      </w:r>
    </w:p>
    <w:p w:rsidR="008B0729" w:rsidRPr="008B0729" w:rsidRDefault="008B0729" w:rsidP="008B0729">
      <w:pPr>
        <w:spacing w:before="100" w:beforeAutospacing="1" w:after="100" w:afterAutospacing="1" w:line="240" w:lineRule="auto"/>
        <w:jc w:val="center"/>
        <w:rPr>
          <w:rFonts w:ascii="Arial" w:eastAsia="Times New Roman" w:hAnsi="Arial" w:cs="Arial"/>
          <w:i/>
          <w:iCs/>
        </w:rPr>
      </w:pPr>
      <w:r w:rsidRPr="008B0729">
        <w:rPr>
          <w:rFonts w:ascii="Arial" w:eastAsia="Times New Roman" w:hAnsi="Arial" w:cs="Arial"/>
          <w:i/>
          <w:iCs/>
        </w:rPr>
        <w:lastRenderedPageBreak/>
        <w:t>("Sl. list Grada Novog Sada", br. 35/2019)</w:t>
      </w:r>
    </w:p>
    <w:p w:rsidR="008B0729" w:rsidRPr="008B0729" w:rsidRDefault="008B0729" w:rsidP="008B0729">
      <w:pPr>
        <w:spacing w:before="240" w:after="120" w:line="240" w:lineRule="auto"/>
        <w:jc w:val="center"/>
        <w:rPr>
          <w:rFonts w:ascii="Arial" w:eastAsia="Times New Roman" w:hAnsi="Arial" w:cs="Arial"/>
          <w:b/>
          <w:bCs/>
          <w:sz w:val="24"/>
          <w:szCs w:val="24"/>
        </w:rPr>
      </w:pPr>
      <w:r w:rsidRPr="008B0729">
        <w:rPr>
          <w:rFonts w:ascii="Arial" w:eastAsia="Times New Roman" w:hAnsi="Arial" w:cs="Arial"/>
          <w:b/>
          <w:bCs/>
          <w:sz w:val="24"/>
          <w:szCs w:val="24"/>
        </w:rPr>
        <w:t xml:space="preserve">Član 2 </w:t>
      </w:r>
    </w:p>
    <w:p w:rsidR="008B0729" w:rsidRPr="008B0729" w:rsidRDefault="008B0729" w:rsidP="008B0729">
      <w:pPr>
        <w:spacing w:before="100" w:beforeAutospacing="1" w:after="100" w:afterAutospacing="1" w:line="240" w:lineRule="auto"/>
        <w:rPr>
          <w:rFonts w:ascii="Arial" w:eastAsia="Times New Roman" w:hAnsi="Arial" w:cs="Arial"/>
        </w:rPr>
      </w:pPr>
      <w:r w:rsidRPr="008B0729">
        <w:rPr>
          <w:rFonts w:ascii="Arial" w:eastAsia="Times New Roman" w:hAnsi="Arial" w:cs="Arial"/>
        </w:rPr>
        <w:t>Ova odluka stupa na snagu osmog dana od dana objavljivanja u "Službenom listu Grada Novog Sada".</w:t>
      </w:r>
    </w:p>
    <w:p w:rsidR="001E3596" w:rsidRDefault="001E3596"/>
    <w:sectPr w:rsidR="001E3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29"/>
    <w:rsid w:val="001E3596"/>
    <w:rsid w:val="0078197E"/>
    <w:rsid w:val="008B0729"/>
    <w:rsid w:val="00A0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6FA4E-8885-45B7-A931-280194E1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Nikolic</dc:creator>
  <cp:keywords/>
  <dc:description/>
  <cp:lastModifiedBy>Stefan Ivic</cp:lastModifiedBy>
  <cp:revision>2</cp:revision>
  <dcterms:created xsi:type="dcterms:W3CDTF">2021-10-27T13:00:00Z</dcterms:created>
  <dcterms:modified xsi:type="dcterms:W3CDTF">2021-10-27T13:00:00Z</dcterms:modified>
</cp:coreProperties>
</file>